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D6" w:rsidRDefault="008F13B9" w:rsidP="008F13B9">
      <w:pPr>
        <w:pStyle w:val="a3"/>
        <w:ind w:right="-1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91275" cy="8867775"/>
            <wp:effectExtent l="0" t="0" r="9525" b="9525"/>
            <wp:docPr id="1" name="Рисунок 1" descr="C:\Users\Ирина\Desktop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D6" w:rsidRDefault="00DC26D6">
      <w:pPr>
        <w:pStyle w:val="a3"/>
        <w:spacing w:before="2"/>
        <w:ind w:left="0" w:firstLine="0"/>
        <w:jc w:val="left"/>
        <w:rPr>
          <w:sz w:val="6"/>
        </w:rPr>
      </w:pPr>
    </w:p>
    <w:p w:rsidR="00DC26D6" w:rsidRDefault="00DC26D6">
      <w:pPr>
        <w:pStyle w:val="a3"/>
        <w:jc w:val="left"/>
        <w:rPr>
          <w:sz w:val="6"/>
        </w:rPr>
        <w:sectPr w:rsidR="00DC26D6">
          <w:type w:val="continuous"/>
          <w:pgSz w:w="11920" w:h="16850"/>
          <w:pgMar w:top="520" w:right="566" w:bottom="280" w:left="1275" w:header="720" w:footer="720" w:gutter="0"/>
          <w:cols w:space="720"/>
        </w:sectPr>
      </w:pPr>
    </w:p>
    <w:p w:rsidR="00DC26D6" w:rsidRDefault="00DC26D6" w:rsidP="00E979A9">
      <w:pPr>
        <w:spacing w:before="90" w:line="274" w:lineRule="exact"/>
        <w:ind w:right="133"/>
        <w:jc w:val="right"/>
        <w:rPr>
          <w:sz w:val="24"/>
        </w:rPr>
      </w:pPr>
    </w:p>
    <w:p w:rsidR="00DC26D6" w:rsidRDefault="00F140E3">
      <w:pPr>
        <w:pStyle w:val="a4"/>
        <w:numPr>
          <w:ilvl w:val="1"/>
          <w:numId w:val="3"/>
        </w:numPr>
        <w:tabs>
          <w:tab w:val="left" w:pos="850"/>
        </w:tabs>
        <w:ind w:right="132" w:firstLine="427"/>
        <w:jc w:val="both"/>
      </w:pPr>
      <w:bookmarkStart w:id="0" w:name="_GoBack"/>
      <w:bookmarkEnd w:id="0"/>
      <w:r>
        <w:t>Содержание деятельности методического совета определяется целями и задачами работы образовательного</w:t>
      </w:r>
      <w:r>
        <w:rPr>
          <w:spacing w:val="40"/>
        </w:rPr>
        <w:t xml:space="preserve"> </w:t>
      </w:r>
      <w:r>
        <w:t>учрежден</w:t>
      </w:r>
      <w:r w:rsidR="00E979A9">
        <w:t>ия, особенностями развития прогимназии</w:t>
      </w:r>
      <w:r>
        <w:t xml:space="preserve"> и образовательной политикой города.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50"/>
        </w:tabs>
        <w:spacing w:before="78"/>
        <w:ind w:right="131" w:firstLine="427"/>
        <w:jc w:val="both"/>
      </w:pPr>
      <w: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1" w:firstLine="427"/>
        <w:rPr>
          <w:rFonts w:ascii="Symbol" w:hAnsi="Symbol"/>
        </w:rPr>
      </w:pPr>
      <w:r>
        <w:t>анализ результатов образовательной деятельности по предметам в соответствии с требования ФГОС, ФОП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2" w:firstLine="427"/>
        <w:rPr>
          <w:rFonts w:ascii="Symbol" w:hAnsi="Symbol"/>
        </w:rPr>
      </w:pPr>
      <w:r>
        <w:t xml:space="preserve">обсуждение рабочих программ и рекомендация их педагогическому совету для обсуждения и </w:t>
      </w:r>
      <w:r>
        <w:rPr>
          <w:spacing w:val="-2"/>
        </w:rPr>
        <w:t>утверждения;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7" w:firstLine="427"/>
        <w:rPr>
          <w:rFonts w:ascii="Symbol" w:hAnsi="Symbol"/>
        </w:rPr>
      </w:pPr>
      <w:r>
        <w:t>оценка и экспертиза результатов деятельности членов педагогического коллектива,</w:t>
      </w:r>
      <w:r>
        <w:rPr>
          <w:spacing w:val="40"/>
        </w:rPr>
        <w:t xml:space="preserve"> </w:t>
      </w:r>
      <w:r>
        <w:t>рекомендации по аттестации учителей, представлению к</w:t>
      </w:r>
      <w:r>
        <w:rPr>
          <w:spacing w:val="40"/>
        </w:rPr>
        <w:t xml:space="preserve"> </w:t>
      </w:r>
      <w:r>
        <w:t>званиям, наградам и другим поощрениям;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26" w:firstLine="427"/>
        <w:rPr>
          <w:rFonts w:ascii="Symbol" w:hAnsi="Symbol"/>
        </w:rPr>
      </w:pPr>
      <w:r>
        <w:t xml:space="preserve"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</w:t>
      </w:r>
      <w:r>
        <w:rPr>
          <w:spacing w:val="-2"/>
        </w:rPr>
        <w:t>школе;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9"/>
        </w:tabs>
        <w:spacing w:line="264" w:lineRule="exact"/>
        <w:ind w:left="709" w:hanging="280"/>
        <w:rPr>
          <w:rFonts w:ascii="Symbol" w:hAnsi="Symbol"/>
        </w:rPr>
      </w:pP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вариативной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 w:rsidR="00E979A9">
        <w:rPr>
          <w:spacing w:val="-10"/>
        </w:rPr>
        <w:t xml:space="preserve"> </w:t>
      </w:r>
      <w:r>
        <w:rPr>
          <w:spacing w:val="-2"/>
        </w:rPr>
        <w:t>планов;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5" w:firstLine="427"/>
        <w:rPr>
          <w:rFonts w:ascii="Symbol" w:hAnsi="Symbol"/>
        </w:rPr>
      </w:pPr>
      <w:r>
        <w:t xml:space="preserve">организация общего руководства методической, научной, инновационной деятельностью, проведение школьных </w:t>
      </w:r>
      <w:r w:rsidR="00E979A9">
        <w:t xml:space="preserve">конкурсов </w:t>
      </w:r>
      <w:proofErr w:type="spellStart"/>
      <w:r w:rsidR="00E979A9">
        <w:t>педмастерства</w:t>
      </w:r>
      <w:proofErr w:type="gramStart"/>
      <w:r w:rsidR="00E979A9">
        <w:t>,</w:t>
      </w:r>
      <w:r>
        <w:t>н</w:t>
      </w:r>
      <w:proofErr w:type="gramEnd"/>
      <w:r>
        <w:t>аучно</w:t>
      </w:r>
      <w:proofErr w:type="spellEnd"/>
      <w:r>
        <w:t xml:space="preserve"> - практических конференций, педагогических чтений, семинаров,</w:t>
      </w:r>
      <w:r>
        <w:rPr>
          <w:spacing w:val="80"/>
        </w:rPr>
        <w:t xml:space="preserve"> </w:t>
      </w:r>
      <w:r>
        <w:t>смотров, недель, методических дней, декад и пр.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0" w:firstLine="427"/>
        <w:rPr>
          <w:rFonts w:ascii="Symbol" w:hAnsi="Symbol"/>
        </w:rPr>
      </w:pPr>
      <w: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2" w:firstLine="427"/>
        <w:rPr>
          <w:rFonts w:ascii="Symbol" w:hAnsi="Symbol"/>
        </w:rPr>
      </w:pPr>
      <w:r>
        <w:t>планирование и организация работы временных творческих групп, которые создаются по ин</w:t>
      </w:r>
      <w:r w:rsidR="00E979A9">
        <w:t xml:space="preserve">ициативе учителей, руководителя прогимназии </w:t>
      </w:r>
      <w:r>
        <w:t xml:space="preserve">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39" w:firstLine="427"/>
        <w:rPr>
          <w:rFonts w:ascii="Symbol" w:hAnsi="Symbol"/>
        </w:rPr>
      </w:pPr>
      <w:r>
        <w:t>обсуждение рукописей учебно-методических пособий и дидактических материалов по</w:t>
      </w:r>
      <w:r>
        <w:rPr>
          <w:spacing w:val="40"/>
        </w:rPr>
        <w:t xml:space="preserve"> </w:t>
      </w:r>
      <w:r>
        <w:rPr>
          <w:spacing w:val="-2"/>
        </w:rPr>
        <w:t>предметам;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8"/>
        </w:tabs>
        <w:ind w:right="185" w:firstLine="427"/>
        <w:rPr>
          <w:rFonts w:ascii="Symbol" w:hAnsi="Symbol"/>
        </w:rPr>
      </w:pPr>
      <w: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63"/>
        </w:tabs>
        <w:ind w:right="946" w:firstLine="427"/>
        <w:rPr>
          <w:rFonts w:ascii="Symbol" w:hAnsi="Symbol"/>
          <w:sz w:val="20"/>
        </w:rPr>
      </w:pPr>
      <w:r>
        <w:t>организует</w:t>
      </w:r>
      <w:r>
        <w:rPr>
          <w:spacing w:val="-8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7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внеклассных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творческих групп (методических объединений), так и между педагогами различных творческих групп</w:t>
      </w:r>
    </w:p>
    <w:p w:rsidR="00DC26D6" w:rsidRDefault="00F140E3">
      <w:pPr>
        <w:pStyle w:val="a3"/>
        <w:ind w:right="659" w:firstLine="0"/>
      </w:pPr>
      <w:r>
        <w:t>(методических</w:t>
      </w:r>
      <w:r>
        <w:rPr>
          <w:spacing w:val="-7"/>
        </w:rPr>
        <w:t xml:space="preserve"> </w:t>
      </w:r>
      <w:r>
        <w:t>объединений)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преподавания учебных предметов;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9"/>
        </w:tabs>
        <w:spacing w:line="268" w:lineRule="exact"/>
        <w:ind w:left="709" w:hanging="280"/>
        <w:rPr>
          <w:rFonts w:ascii="Symbol" w:hAnsi="Symbol"/>
        </w:rPr>
      </w:pPr>
      <w:r>
        <w:t>изучение</w:t>
      </w:r>
      <w:r>
        <w:rPr>
          <w:spacing w:val="32"/>
        </w:rPr>
        <w:t xml:space="preserve"> </w:t>
      </w:r>
      <w:r>
        <w:t>нормативной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37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709"/>
        </w:tabs>
        <w:spacing w:line="269" w:lineRule="exact"/>
        <w:ind w:left="709" w:hanging="280"/>
        <w:rPr>
          <w:rFonts w:ascii="Symbol" w:hAnsi="Symbol"/>
        </w:rPr>
      </w:pPr>
      <w:r>
        <w:t>обобщение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>передового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опыта.</w:t>
      </w:r>
    </w:p>
    <w:p w:rsidR="00DC26D6" w:rsidRDefault="00F140E3">
      <w:pPr>
        <w:pStyle w:val="1"/>
        <w:numPr>
          <w:ilvl w:val="0"/>
          <w:numId w:val="3"/>
        </w:numPr>
        <w:tabs>
          <w:tab w:val="left" w:pos="709"/>
        </w:tabs>
        <w:spacing w:before="251"/>
        <w:ind w:left="709" w:hanging="280"/>
        <w:jc w:val="both"/>
      </w:pPr>
      <w:r>
        <w:t>Структура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spacing w:line="248" w:lineRule="exact"/>
        <w:ind w:left="813" w:hanging="384"/>
        <w:jc w:val="both"/>
      </w:pPr>
      <w:r>
        <w:t>Методический</w:t>
      </w:r>
      <w:r>
        <w:rPr>
          <w:spacing w:val="33"/>
        </w:rPr>
        <w:t xml:space="preserve"> </w:t>
      </w:r>
      <w:r>
        <w:t>совет</w:t>
      </w:r>
      <w:r>
        <w:rPr>
          <w:spacing w:val="-11"/>
        </w:rPr>
        <w:t xml:space="preserve"> </w:t>
      </w:r>
      <w:r>
        <w:t>создается,</w:t>
      </w:r>
      <w:r>
        <w:rPr>
          <w:spacing w:val="-11"/>
        </w:rPr>
        <w:t xml:space="preserve"> </w:t>
      </w:r>
      <w:r>
        <w:t>реорганизуется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ликвидируется</w:t>
      </w:r>
      <w:r>
        <w:rPr>
          <w:spacing w:val="-9"/>
        </w:rPr>
        <w:t xml:space="preserve"> </w:t>
      </w:r>
      <w:r>
        <w:t>приказом</w:t>
      </w:r>
      <w:r>
        <w:rPr>
          <w:spacing w:val="4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 w:rsidR="00E979A9">
        <w:rPr>
          <w:spacing w:val="-2"/>
        </w:rPr>
        <w:t xml:space="preserve"> прогимназии;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4"/>
        </w:tabs>
        <w:spacing w:line="242" w:lineRule="auto"/>
        <w:ind w:right="130" w:firstLine="427"/>
        <w:jc w:val="both"/>
      </w:pPr>
      <w:r>
        <w:t>Методический</w:t>
      </w:r>
      <w:r>
        <w:rPr>
          <w:spacing w:val="33"/>
        </w:rPr>
        <w:t xml:space="preserve"> </w:t>
      </w:r>
      <w:r>
        <w:t>совет подчиняе</w:t>
      </w:r>
      <w:r w:rsidR="00E979A9">
        <w:t>тся педагогическому совету</w:t>
      </w:r>
      <w:r>
        <w:t>, строит свою работу с учетом решений педагогических советов.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757"/>
        </w:tabs>
        <w:ind w:right="130" w:firstLine="427"/>
        <w:jc w:val="both"/>
      </w:pPr>
      <w:r>
        <w:t>Членами методического совет</w:t>
      </w:r>
      <w:r w:rsidR="00E979A9">
        <w:t xml:space="preserve">а являются руководители </w:t>
      </w:r>
      <w:r>
        <w:t xml:space="preserve"> методических объединений, </w:t>
      </w:r>
      <w:r w:rsidR="00E979A9">
        <w:t>профессиональных обучающихся сообществ,</w:t>
      </w:r>
      <w:r>
        <w:t xml:space="preserve"> заместители  директора по учебно-воспитательной и воспитательной работе, творчески работающие педагоги, учителя, имеющие высшую квалификационную категорию, педагог-психолог.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79"/>
        </w:tabs>
        <w:ind w:right="132" w:firstLine="427"/>
        <w:jc w:val="both"/>
      </w:pPr>
      <w: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33"/>
        </w:tabs>
        <w:ind w:right="132" w:firstLine="427"/>
        <w:jc w:val="both"/>
      </w:pPr>
      <w: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 прогимназии и утверждается на заседании педагогического совета ОУ.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ind w:left="813" w:hanging="384"/>
        <w:jc w:val="both"/>
      </w:pPr>
      <w:r>
        <w:t>Периодичность</w:t>
      </w:r>
      <w:r>
        <w:rPr>
          <w:spacing w:val="-11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четверть.</w:t>
      </w:r>
    </w:p>
    <w:p w:rsidR="00DC26D6" w:rsidRDefault="00DC26D6">
      <w:pPr>
        <w:pStyle w:val="a3"/>
        <w:spacing w:before="2"/>
        <w:ind w:left="0" w:firstLine="0"/>
        <w:jc w:val="left"/>
      </w:pPr>
    </w:p>
    <w:p w:rsidR="00DC26D6" w:rsidRDefault="00F140E3">
      <w:pPr>
        <w:pStyle w:val="1"/>
        <w:numPr>
          <w:ilvl w:val="0"/>
          <w:numId w:val="3"/>
        </w:numPr>
        <w:tabs>
          <w:tab w:val="left" w:pos="649"/>
        </w:tabs>
        <w:spacing w:before="1"/>
        <w:ind w:left="649" w:hanging="220"/>
      </w:pPr>
      <w:r>
        <w:rPr>
          <w:spacing w:val="-2"/>
        </w:rPr>
        <w:t>Деятельность</w:t>
      </w:r>
      <w:r>
        <w:rPr>
          <w:spacing w:val="6"/>
        </w:rPr>
        <w:t xml:space="preserve"> </w:t>
      </w:r>
      <w:r>
        <w:rPr>
          <w:spacing w:val="-2"/>
        </w:rPr>
        <w:t>школьного</w:t>
      </w:r>
      <w:r>
        <w:rPr>
          <w:spacing w:val="10"/>
        </w:rPr>
        <w:t xml:space="preserve"> </w:t>
      </w:r>
      <w:r>
        <w:rPr>
          <w:spacing w:val="-2"/>
        </w:rPr>
        <w:t>Методического</w:t>
      </w:r>
      <w:r>
        <w:rPr>
          <w:spacing w:val="10"/>
        </w:rPr>
        <w:t xml:space="preserve"> </w:t>
      </w:r>
      <w:r>
        <w:rPr>
          <w:spacing w:val="-2"/>
        </w:rPr>
        <w:t>Совета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spacing w:line="251" w:lineRule="exact"/>
        <w:ind w:left="813" w:hanging="384"/>
      </w:pPr>
      <w:r>
        <w:t>Основными</w:t>
      </w:r>
      <w:r>
        <w:rPr>
          <w:spacing w:val="-16"/>
        </w:rPr>
        <w:t xml:space="preserve"> </w:t>
      </w:r>
      <w:r>
        <w:t>формами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541"/>
        </w:tabs>
        <w:spacing w:before="11" w:line="252" w:lineRule="exact"/>
        <w:ind w:left="541" w:hanging="112"/>
        <w:jc w:val="left"/>
        <w:rPr>
          <w:rFonts w:ascii="Symbol" w:hAnsi="Symbol"/>
          <w:sz w:val="20"/>
        </w:rPr>
      </w:pPr>
      <w:r>
        <w:rPr>
          <w:spacing w:val="-2"/>
        </w:rPr>
        <w:t>заседания, посвященные вопросам</w:t>
      </w:r>
      <w:r>
        <w:rPr>
          <w:spacing w:val="3"/>
        </w:rPr>
        <w:t xml:space="preserve"> </w:t>
      </w:r>
      <w:r>
        <w:rPr>
          <w:spacing w:val="-2"/>
        </w:rPr>
        <w:t>методики</w:t>
      </w:r>
      <w:r>
        <w:t xml:space="preserve">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воспитания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DC26D6" w:rsidRDefault="00F140E3">
      <w:pPr>
        <w:pStyle w:val="a4"/>
        <w:numPr>
          <w:ilvl w:val="2"/>
          <w:numId w:val="3"/>
        </w:numPr>
        <w:tabs>
          <w:tab w:val="left" w:pos="540"/>
        </w:tabs>
        <w:ind w:right="284" w:firstLine="427"/>
        <w:jc w:val="left"/>
        <w:rPr>
          <w:rFonts w:ascii="Symbol" w:hAnsi="Symbol"/>
          <w:sz w:val="20"/>
        </w:rPr>
      </w:pPr>
      <w:r>
        <w:t>круглые</w:t>
      </w:r>
      <w:r>
        <w:rPr>
          <w:spacing w:val="37"/>
        </w:rPr>
        <w:t xml:space="preserve"> </w:t>
      </w:r>
      <w:r>
        <w:t>столы,</w:t>
      </w:r>
      <w:r>
        <w:rPr>
          <w:spacing w:val="38"/>
        </w:rPr>
        <w:t xml:space="preserve"> </w:t>
      </w:r>
      <w:r>
        <w:t>семинары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учебно-методическим</w:t>
      </w:r>
      <w:r>
        <w:rPr>
          <w:spacing w:val="37"/>
        </w:rPr>
        <w:t xml:space="preserve"> </w:t>
      </w:r>
      <w:r>
        <w:t>проблемам,</w:t>
      </w:r>
      <w:r>
        <w:rPr>
          <w:spacing w:val="35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проводятся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течение учебного года в соответствии с планом методической работы школы.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spacing w:before="2" w:line="251" w:lineRule="exact"/>
        <w:ind w:left="813" w:hanging="384"/>
      </w:pPr>
      <w:r>
        <w:t>Руководитель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 xml:space="preserve"> </w:t>
      </w:r>
      <w:r>
        <w:rPr>
          <w:spacing w:val="-14"/>
        </w:rPr>
        <w:t xml:space="preserve"> </w:t>
      </w:r>
      <w:r>
        <w:t>назначается</w:t>
      </w:r>
      <w:r>
        <w:rPr>
          <w:spacing w:val="-13"/>
        </w:rPr>
        <w:t xml:space="preserve">  </w:t>
      </w:r>
      <w:r>
        <w:t xml:space="preserve">приказом </w:t>
      </w:r>
      <w:r>
        <w:rPr>
          <w:spacing w:val="-14"/>
        </w:rPr>
        <w:t xml:space="preserve"> </w:t>
      </w:r>
      <w:r>
        <w:t>директора прогимназии</w:t>
      </w:r>
      <w:proofErr w:type="gramStart"/>
      <w:r>
        <w:t>;</w:t>
      </w:r>
      <w:r>
        <w:rPr>
          <w:spacing w:val="-2"/>
        </w:rPr>
        <w:t>.</w:t>
      </w:r>
      <w:proofErr w:type="gramEnd"/>
    </w:p>
    <w:p w:rsidR="00DC26D6" w:rsidRDefault="00F140E3">
      <w:pPr>
        <w:pStyle w:val="a4"/>
        <w:numPr>
          <w:ilvl w:val="1"/>
          <w:numId w:val="3"/>
        </w:numPr>
        <w:tabs>
          <w:tab w:val="left" w:pos="848"/>
        </w:tabs>
        <w:ind w:right="282" w:firstLine="427"/>
      </w:pPr>
      <w:r>
        <w:t>Секретарь</w:t>
      </w:r>
      <w:r>
        <w:rPr>
          <w:spacing w:val="32"/>
        </w:rPr>
        <w:t xml:space="preserve"> </w:t>
      </w:r>
      <w:r>
        <w:t>методического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>
        <w:t xml:space="preserve">прогимназии </w:t>
      </w:r>
      <w:r>
        <w:rPr>
          <w:spacing w:val="32"/>
        </w:rPr>
        <w:t xml:space="preserve"> </w:t>
      </w:r>
      <w:r>
        <w:t>избирается</w:t>
      </w:r>
      <w:r>
        <w:rPr>
          <w:spacing w:val="4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 xml:space="preserve">методического </w:t>
      </w:r>
      <w:r>
        <w:rPr>
          <w:spacing w:val="-2"/>
        </w:rPr>
        <w:t>совета.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ind w:left="813" w:hanging="384"/>
      </w:pPr>
      <w:r>
        <w:t>Периодичность</w:t>
      </w:r>
      <w:r>
        <w:rPr>
          <w:spacing w:val="-11"/>
        </w:rPr>
        <w:t xml:space="preserve"> </w:t>
      </w:r>
      <w:r>
        <w:t>заседания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четверть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89"/>
        </w:tabs>
        <w:ind w:right="308" w:firstLine="427"/>
      </w:pPr>
      <w:r>
        <w:lastRenderedPageBreak/>
        <w:t>Дата,</w:t>
      </w:r>
      <w:r>
        <w:rPr>
          <w:spacing w:val="36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повестка</w:t>
      </w:r>
      <w:r>
        <w:rPr>
          <w:spacing w:val="40"/>
        </w:rPr>
        <w:t xml:space="preserve"> </w:t>
      </w:r>
      <w:r>
        <w:t>заседания</w:t>
      </w:r>
      <w:r>
        <w:rPr>
          <w:spacing w:val="38"/>
        </w:rPr>
        <w:t xml:space="preserve"> </w:t>
      </w:r>
      <w:r>
        <w:t>методического</w:t>
      </w:r>
      <w:r>
        <w:rPr>
          <w:spacing w:val="37"/>
        </w:rPr>
        <w:t xml:space="preserve"> </w:t>
      </w:r>
      <w:r>
        <w:t>совета,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 xml:space="preserve">материалы доводятся до сведения членов методического совета не </w:t>
      </w:r>
      <w:proofErr w:type="gramStart"/>
      <w:r>
        <w:t>позднее</w:t>
      </w:r>
      <w:proofErr w:type="gramEnd"/>
      <w:r>
        <w:t xml:space="preserve"> чем за 3 дня до его заседания.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26"/>
        </w:tabs>
        <w:ind w:right="176" w:firstLine="427"/>
      </w:pPr>
      <w:r>
        <w:t>Заседания методического совета оформляются в виде протоколов, в которых фиксируются ход обсуждения</w:t>
      </w:r>
      <w:r>
        <w:rPr>
          <w:spacing w:val="67"/>
        </w:rPr>
        <w:t xml:space="preserve"> </w:t>
      </w:r>
      <w:r>
        <w:t>вопросов,</w:t>
      </w:r>
      <w:r>
        <w:rPr>
          <w:spacing w:val="67"/>
        </w:rPr>
        <w:t xml:space="preserve"> </w:t>
      </w:r>
      <w:r>
        <w:t>выносимых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заседание,</w:t>
      </w:r>
      <w:r>
        <w:rPr>
          <w:spacing w:val="63"/>
        </w:rPr>
        <w:t xml:space="preserve"> </w:t>
      </w:r>
      <w:r>
        <w:t>предложения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замечания</w:t>
      </w:r>
      <w:r>
        <w:rPr>
          <w:spacing w:val="67"/>
        </w:rPr>
        <w:t xml:space="preserve"> </w:t>
      </w:r>
      <w:r>
        <w:t>членов</w:t>
      </w:r>
      <w:r>
        <w:rPr>
          <w:spacing w:val="67"/>
        </w:rPr>
        <w:t xml:space="preserve"> </w:t>
      </w:r>
      <w:r>
        <w:t>Методического</w:t>
      </w:r>
    </w:p>
    <w:p w:rsidR="00DC26D6" w:rsidRDefault="00DC26D6">
      <w:pPr>
        <w:pStyle w:val="a4"/>
        <w:jc w:val="left"/>
        <w:sectPr w:rsidR="00DC26D6">
          <w:pgSz w:w="11920" w:h="16850"/>
          <w:pgMar w:top="460" w:right="566" w:bottom="280" w:left="1275" w:header="720" w:footer="720" w:gutter="0"/>
          <w:cols w:space="720"/>
        </w:sectPr>
      </w:pPr>
    </w:p>
    <w:p w:rsidR="00DC26D6" w:rsidRDefault="00F140E3">
      <w:pPr>
        <w:pStyle w:val="a3"/>
        <w:spacing w:before="78"/>
        <w:ind w:right="142" w:firstLine="0"/>
      </w:pPr>
      <w:r>
        <w:lastRenderedPageBreak/>
        <w:t>совета. По каждому вопросу выносится решение. Протоколы подписываются председателем и секретарем методического совета.</w:t>
      </w:r>
    </w:p>
    <w:p w:rsidR="00DC26D6" w:rsidRDefault="00F140E3">
      <w:pPr>
        <w:pStyle w:val="a4"/>
        <w:numPr>
          <w:ilvl w:val="1"/>
          <w:numId w:val="2"/>
        </w:numPr>
        <w:tabs>
          <w:tab w:val="left" w:pos="934"/>
        </w:tabs>
        <w:ind w:right="138" w:firstLine="427"/>
        <w:jc w:val="both"/>
      </w:pPr>
      <w:r>
        <w:t>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DC26D6" w:rsidRDefault="00F140E3">
      <w:pPr>
        <w:pStyle w:val="a4"/>
        <w:numPr>
          <w:ilvl w:val="1"/>
          <w:numId w:val="2"/>
        </w:numPr>
        <w:tabs>
          <w:tab w:val="left" w:pos="840"/>
        </w:tabs>
        <w:ind w:right="133" w:firstLine="427"/>
        <w:jc w:val="both"/>
      </w:pPr>
      <w:r>
        <w:t>Контроль над деятельностью методического со</w:t>
      </w:r>
      <w:r w:rsidR="00E979A9">
        <w:t>вета осуществляет заместитель директора по УВР</w:t>
      </w:r>
      <w:proofErr w:type="gramStart"/>
      <w:r w:rsidR="00E979A9">
        <w:t xml:space="preserve"> </w:t>
      </w:r>
      <w:r>
        <w:t>,</w:t>
      </w:r>
      <w:proofErr w:type="gramEnd"/>
      <w:r>
        <w:t xml:space="preserve"> в соответствии с планом методической работы и внутришкольного контроля.</w:t>
      </w:r>
    </w:p>
    <w:p w:rsidR="00DC26D6" w:rsidRDefault="00F140E3">
      <w:pPr>
        <w:pStyle w:val="a4"/>
        <w:numPr>
          <w:ilvl w:val="1"/>
          <w:numId w:val="2"/>
        </w:numPr>
        <w:tabs>
          <w:tab w:val="left" w:pos="869"/>
        </w:tabs>
        <w:ind w:right="130" w:firstLine="427"/>
        <w:jc w:val="both"/>
      </w:pPr>
      <w:r>
        <w:t>План работы совета составляется председателем методического совета, рассматривается на заседании методического совета, со</w:t>
      </w:r>
      <w:r w:rsidR="00E979A9">
        <w:t>гласовывается с директором прогимназии</w:t>
      </w:r>
      <w:r>
        <w:t>.</w:t>
      </w:r>
    </w:p>
    <w:p w:rsidR="00DC26D6" w:rsidRDefault="00DC26D6">
      <w:pPr>
        <w:pStyle w:val="a3"/>
        <w:spacing w:before="7"/>
        <w:ind w:left="0" w:firstLine="0"/>
        <w:jc w:val="left"/>
      </w:pPr>
    </w:p>
    <w:p w:rsidR="00DC26D6" w:rsidRDefault="00F140E3">
      <w:pPr>
        <w:pStyle w:val="1"/>
        <w:numPr>
          <w:ilvl w:val="0"/>
          <w:numId w:val="3"/>
        </w:numPr>
        <w:tabs>
          <w:tab w:val="left" w:pos="814"/>
        </w:tabs>
        <w:ind w:left="814" w:hanging="330"/>
      </w:pPr>
      <w:r>
        <w:rPr>
          <w:spacing w:val="-2"/>
        </w:rPr>
        <w:t>Права</w:t>
      </w:r>
      <w:r>
        <w:rPr>
          <w:spacing w:val="2"/>
        </w:rPr>
        <w:t xml:space="preserve"> </w:t>
      </w:r>
      <w:r>
        <w:rPr>
          <w:spacing w:val="-2"/>
        </w:rPr>
        <w:t>методического</w:t>
      </w:r>
      <w:r>
        <w:rPr>
          <w:spacing w:val="4"/>
        </w:rPr>
        <w:t xml:space="preserve"> </w:t>
      </w:r>
      <w:r>
        <w:rPr>
          <w:spacing w:val="-2"/>
        </w:rPr>
        <w:t>совета</w:t>
      </w:r>
    </w:p>
    <w:p w:rsidR="00DC26D6" w:rsidRDefault="00F140E3">
      <w:pPr>
        <w:pStyle w:val="a4"/>
        <w:numPr>
          <w:ilvl w:val="1"/>
          <w:numId w:val="3"/>
        </w:numPr>
        <w:tabs>
          <w:tab w:val="left" w:pos="813"/>
        </w:tabs>
        <w:spacing w:line="250" w:lineRule="exact"/>
        <w:ind w:left="813" w:hanging="384"/>
      </w:pPr>
      <w:r>
        <w:t>Методический</w:t>
      </w:r>
      <w:r>
        <w:rPr>
          <w:spacing w:val="-11"/>
        </w:rPr>
        <w:t xml:space="preserve"> </w:t>
      </w:r>
      <w:r>
        <w:t>совет</w:t>
      </w:r>
      <w:r>
        <w:rPr>
          <w:spacing w:val="-1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553"/>
        </w:tabs>
        <w:spacing w:line="251" w:lineRule="exact"/>
        <w:ind w:left="553" w:hanging="124"/>
        <w:jc w:val="left"/>
      </w:pPr>
      <w:r>
        <w:rPr>
          <w:spacing w:val="-2"/>
        </w:rPr>
        <w:t>готовить</w:t>
      </w:r>
      <w:r>
        <w:t xml:space="preserve"> </w:t>
      </w:r>
      <w:r>
        <w:rPr>
          <w:spacing w:val="-2"/>
        </w:rPr>
        <w:t>предложения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рекомендовать</w:t>
      </w:r>
      <w:r>
        <w:rPr>
          <w:spacing w:val="3"/>
        </w:rPr>
        <w:t xml:space="preserve"> </w:t>
      </w:r>
      <w:r>
        <w:rPr>
          <w:spacing w:val="-2"/>
        </w:rPr>
        <w:t>учителей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5"/>
        </w:rPr>
        <w:t xml:space="preserve"> </w:t>
      </w:r>
      <w:r>
        <w:rPr>
          <w:spacing w:val="-2"/>
        </w:rPr>
        <w:t>повышения</w:t>
      </w:r>
      <w:r>
        <w:rPr>
          <w:spacing w:val="-1"/>
        </w:rPr>
        <w:t xml:space="preserve"> </w:t>
      </w:r>
      <w:r>
        <w:rPr>
          <w:spacing w:val="-2"/>
        </w:rPr>
        <w:t>квалификационной</w:t>
      </w:r>
      <w:r>
        <w:rPr>
          <w:spacing w:val="7"/>
        </w:rPr>
        <w:t xml:space="preserve"> </w:t>
      </w:r>
      <w:r>
        <w:rPr>
          <w:spacing w:val="-2"/>
        </w:rPr>
        <w:t>категории;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610"/>
        </w:tabs>
        <w:spacing w:before="1" w:line="251" w:lineRule="exact"/>
        <w:ind w:left="610" w:hanging="181"/>
        <w:jc w:val="left"/>
        <w:rPr>
          <w:color w:val="333333"/>
        </w:rPr>
      </w:pPr>
      <w:r>
        <w:t>выдвигать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улучшении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школе;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605"/>
        </w:tabs>
        <w:ind w:right="256" w:firstLine="427"/>
        <w:jc w:val="left"/>
        <w:rPr>
          <w:color w:val="333333"/>
        </w:rPr>
      </w:pPr>
      <w:r>
        <w:t>ставить</w:t>
      </w:r>
      <w:r>
        <w:rPr>
          <w:spacing w:val="39"/>
        </w:rPr>
        <w:t xml:space="preserve"> </w:t>
      </w:r>
      <w:r>
        <w:t>вопрос</w:t>
      </w:r>
      <w:r>
        <w:rPr>
          <w:spacing w:val="36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публикации</w:t>
      </w:r>
      <w:r>
        <w:rPr>
          <w:spacing w:val="38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передовом</w:t>
      </w:r>
      <w:r>
        <w:rPr>
          <w:spacing w:val="38"/>
        </w:rPr>
        <w:t xml:space="preserve"> </w:t>
      </w:r>
      <w:r>
        <w:t>педагогическом</w:t>
      </w:r>
      <w:r>
        <w:rPr>
          <w:spacing w:val="39"/>
        </w:rPr>
        <w:t xml:space="preserve"> </w:t>
      </w:r>
      <w:r>
        <w:t>опыте,</w:t>
      </w:r>
      <w:r>
        <w:rPr>
          <w:spacing w:val="39"/>
        </w:rPr>
        <w:t xml:space="preserve"> </w:t>
      </w:r>
      <w:r>
        <w:t>накопленном</w:t>
      </w:r>
      <w:r>
        <w:rPr>
          <w:spacing w:val="38"/>
        </w:rPr>
        <w:t xml:space="preserve"> </w:t>
      </w:r>
      <w:r>
        <w:t>в методических объединениях;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552"/>
        </w:tabs>
        <w:ind w:right="676" w:firstLine="427"/>
        <w:jc w:val="left"/>
        <w:rPr>
          <w:color w:val="333333"/>
        </w:rPr>
      </w:pPr>
      <w:r>
        <w:t>ставить</w:t>
      </w:r>
      <w:r>
        <w:rPr>
          <w:spacing w:val="-5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награждении</w:t>
      </w:r>
      <w:r>
        <w:rPr>
          <w:spacing w:val="-6"/>
        </w:rPr>
        <w:t xml:space="preserve"> </w:t>
      </w:r>
      <w:r>
        <w:t>отраслевыми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553"/>
        </w:tabs>
        <w:spacing w:before="2" w:line="251" w:lineRule="exact"/>
        <w:ind w:left="553" w:hanging="124"/>
        <w:jc w:val="left"/>
        <w:rPr>
          <w:color w:val="333333"/>
        </w:rPr>
      </w:pPr>
      <w:r>
        <w:rPr>
          <w:spacing w:val="-2"/>
        </w:rPr>
        <w:t>рекомендовать</w:t>
      </w:r>
      <w:r>
        <w:rPr>
          <w:spacing w:val="3"/>
        </w:rPr>
        <w:t xml:space="preserve"> </w:t>
      </w:r>
      <w:r>
        <w:rPr>
          <w:spacing w:val="-2"/>
        </w:rPr>
        <w:t>учителям</w:t>
      </w:r>
      <w:r>
        <w:rPr>
          <w:spacing w:val="4"/>
        </w:rPr>
        <w:t xml:space="preserve"> </w:t>
      </w:r>
      <w:r>
        <w:rPr>
          <w:spacing w:val="-2"/>
        </w:rPr>
        <w:t>различные</w:t>
      </w:r>
      <w:r>
        <w:rPr>
          <w:spacing w:val="1"/>
        </w:rPr>
        <w:t xml:space="preserve"> </w:t>
      </w:r>
      <w:r>
        <w:rPr>
          <w:spacing w:val="-2"/>
        </w:rPr>
        <w:t>формы</w:t>
      </w:r>
      <w:r>
        <w:rPr>
          <w:spacing w:val="2"/>
        </w:rPr>
        <w:t xml:space="preserve"> </w:t>
      </w:r>
      <w:r>
        <w:rPr>
          <w:spacing w:val="-2"/>
        </w:rPr>
        <w:t>повышения</w:t>
      </w:r>
      <w:r>
        <w:rPr>
          <w:spacing w:val="4"/>
        </w:rPr>
        <w:t xml:space="preserve"> </w:t>
      </w:r>
      <w:r>
        <w:rPr>
          <w:spacing w:val="-2"/>
        </w:rPr>
        <w:t>квалификации;</w:t>
      </w:r>
    </w:p>
    <w:p w:rsidR="00DC26D6" w:rsidRDefault="00F140E3">
      <w:pPr>
        <w:pStyle w:val="a4"/>
        <w:numPr>
          <w:ilvl w:val="0"/>
          <w:numId w:val="1"/>
        </w:numPr>
        <w:tabs>
          <w:tab w:val="left" w:pos="555"/>
        </w:tabs>
        <w:spacing w:line="251" w:lineRule="exact"/>
        <w:ind w:left="555" w:hanging="126"/>
        <w:jc w:val="left"/>
        <w:rPr>
          <w:color w:val="333333"/>
        </w:rPr>
      </w:pPr>
      <w:r>
        <w:t>выдвигать</w:t>
      </w:r>
      <w:r>
        <w:rPr>
          <w:spacing w:val="-15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конкурсах.</w:t>
      </w:r>
    </w:p>
    <w:sectPr w:rsidR="00DC26D6">
      <w:pgSz w:w="11920" w:h="16850"/>
      <w:pgMar w:top="4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0A56"/>
    <w:multiLevelType w:val="multilevel"/>
    <w:tmpl w:val="3C501CFA"/>
    <w:lvl w:ilvl="0">
      <w:start w:val="5"/>
      <w:numFmt w:val="decimal"/>
      <w:lvlText w:val="%1"/>
      <w:lvlJc w:val="left"/>
      <w:pPr>
        <w:ind w:left="1" w:hanging="50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507"/>
      </w:pPr>
      <w:rPr>
        <w:rFonts w:hint="default"/>
        <w:lang w:val="ru-RU" w:eastAsia="en-US" w:bidi="ar-SA"/>
      </w:rPr>
    </w:lvl>
  </w:abstractNum>
  <w:abstractNum w:abstractNumId="1">
    <w:nsid w:val="53082BA4"/>
    <w:multiLevelType w:val="multilevel"/>
    <w:tmpl w:val="FFC61BD4"/>
    <w:lvl w:ilvl="0">
      <w:start w:val="1"/>
      <w:numFmt w:val="decimal"/>
      <w:lvlText w:val="%1."/>
      <w:lvlJc w:val="left"/>
      <w:pPr>
        <w:ind w:left="650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" w:hanging="113"/>
      </w:pPr>
      <w:rPr>
        <w:rFonts w:ascii="Symbol" w:eastAsia="Symbol" w:hAnsi="Symbol" w:cs="Symbol" w:hint="default"/>
        <w:spacing w:val="0"/>
        <w:w w:val="79"/>
        <w:lang w:val="ru-RU" w:eastAsia="en-US" w:bidi="ar-SA"/>
      </w:rPr>
    </w:lvl>
    <w:lvl w:ilvl="3">
      <w:numFmt w:val="bullet"/>
      <w:lvlText w:val="•"/>
      <w:lvlJc w:val="left"/>
      <w:pPr>
        <w:ind w:left="1976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2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8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1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113"/>
      </w:pPr>
      <w:rPr>
        <w:rFonts w:hint="default"/>
        <w:lang w:val="ru-RU" w:eastAsia="en-US" w:bidi="ar-SA"/>
      </w:rPr>
    </w:lvl>
  </w:abstractNum>
  <w:abstractNum w:abstractNumId="2">
    <w:nsid w:val="73C75E04"/>
    <w:multiLevelType w:val="hybridMultilevel"/>
    <w:tmpl w:val="FBE63AAE"/>
    <w:lvl w:ilvl="0" w:tplc="99EC9A16">
      <w:numFmt w:val="bullet"/>
      <w:lvlText w:val="-"/>
      <w:lvlJc w:val="left"/>
      <w:pPr>
        <w:ind w:left="1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765D18">
      <w:numFmt w:val="bullet"/>
      <w:lvlText w:val="•"/>
      <w:lvlJc w:val="left"/>
      <w:pPr>
        <w:ind w:left="1007" w:hanging="125"/>
      </w:pPr>
      <w:rPr>
        <w:rFonts w:hint="default"/>
        <w:lang w:val="ru-RU" w:eastAsia="en-US" w:bidi="ar-SA"/>
      </w:rPr>
    </w:lvl>
    <w:lvl w:ilvl="2" w:tplc="C694D002">
      <w:numFmt w:val="bullet"/>
      <w:lvlText w:val="•"/>
      <w:lvlJc w:val="left"/>
      <w:pPr>
        <w:ind w:left="2014" w:hanging="125"/>
      </w:pPr>
      <w:rPr>
        <w:rFonts w:hint="default"/>
        <w:lang w:val="ru-RU" w:eastAsia="en-US" w:bidi="ar-SA"/>
      </w:rPr>
    </w:lvl>
    <w:lvl w:ilvl="3" w:tplc="94B8F7FE">
      <w:numFmt w:val="bullet"/>
      <w:lvlText w:val="•"/>
      <w:lvlJc w:val="left"/>
      <w:pPr>
        <w:ind w:left="3021" w:hanging="125"/>
      </w:pPr>
      <w:rPr>
        <w:rFonts w:hint="default"/>
        <w:lang w:val="ru-RU" w:eastAsia="en-US" w:bidi="ar-SA"/>
      </w:rPr>
    </w:lvl>
    <w:lvl w:ilvl="4" w:tplc="78CA4A3C">
      <w:numFmt w:val="bullet"/>
      <w:lvlText w:val="•"/>
      <w:lvlJc w:val="left"/>
      <w:pPr>
        <w:ind w:left="4028" w:hanging="125"/>
      </w:pPr>
      <w:rPr>
        <w:rFonts w:hint="default"/>
        <w:lang w:val="ru-RU" w:eastAsia="en-US" w:bidi="ar-SA"/>
      </w:rPr>
    </w:lvl>
    <w:lvl w:ilvl="5" w:tplc="65EA47B6">
      <w:numFmt w:val="bullet"/>
      <w:lvlText w:val="•"/>
      <w:lvlJc w:val="left"/>
      <w:pPr>
        <w:ind w:left="5035" w:hanging="125"/>
      </w:pPr>
      <w:rPr>
        <w:rFonts w:hint="default"/>
        <w:lang w:val="ru-RU" w:eastAsia="en-US" w:bidi="ar-SA"/>
      </w:rPr>
    </w:lvl>
    <w:lvl w:ilvl="6" w:tplc="84D42D4E">
      <w:numFmt w:val="bullet"/>
      <w:lvlText w:val="•"/>
      <w:lvlJc w:val="left"/>
      <w:pPr>
        <w:ind w:left="6042" w:hanging="125"/>
      </w:pPr>
      <w:rPr>
        <w:rFonts w:hint="default"/>
        <w:lang w:val="ru-RU" w:eastAsia="en-US" w:bidi="ar-SA"/>
      </w:rPr>
    </w:lvl>
    <w:lvl w:ilvl="7" w:tplc="5D5856C2">
      <w:numFmt w:val="bullet"/>
      <w:lvlText w:val="•"/>
      <w:lvlJc w:val="left"/>
      <w:pPr>
        <w:ind w:left="7049" w:hanging="125"/>
      </w:pPr>
      <w:rPr>
        <w:rFonts w:hint="default"/>
        <w:lang w:val="ru-RU" w:eastAsia="en-US" w:bidi="ar-SA"/>
      </w:rPr>
    </w:lvl>
    <w:lvl w:ilvl="8" w:tplc="BEF442C2">
      <w:numFmt w:val="bullet"/>
      <w:lvlText w:val="•"/>
      <w:lvlJc w:val="left"/>
      <w:pPr>
        <w:ind w:left="8056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26D6"/>
    <w:rsid w:val="008F13B9"/>
    <w:rsid w:val="00DC26D6"/>
    <w:rsid w:val="00E979A9"/>
    <w:rsid w:val="00F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649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427"/>
      <w:jc w:val="both"/>
    </w:pPr>
  </w:style>
  <w:style w:type="paragraph" w:styleId="a4">
    <w:name w:val="List Paragraph"/>
    <w:basedOn w:val="a"/>
    <w:uiPriority w:val="1"/>
    <w:qFormat/>
    <w:pPr>
      <w:ind w:left="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E979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3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649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427"/>
      <w:jc w:val="both"/>
    </w:pPr>
  </w:style>
  <w:style w:type="paragraph" w:styleId="a4">
    <w:name w:val="List Paragraph"/>
    <w:basedOn w:val="a"/>
    <w:uiPriority w:val="1"/>
    <w:qFormat/>
    <w:pPr>
      <w:ind w:left="1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E979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3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 школы</vt:lpstr>
    </vt:vector>
  </TitlesOfParts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 школы</dc:title>
  <dc:creator>я</dc:creator>
  <cp:lastModifiedBy>С</cp:lastModifiedBy>
  <cp:revision>5</cp:revision>
  <dcterms:created xsi:type="dcterms:W3CDTF">2025-07-27T15:14:00Z</dcterms:created>
  <dcterms:modified xsi:type="dcterms:W3CDTF">2025-07-29T06:58:00Z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2025-07-27T00:00:00Z</vt:filetime>
  </property>
  <property fmtid="{D5CDD505-2E9C-101B-9397-08002B2CF9AE}" pid="5" name="Producer">
    <vt:lpwstr>Microsoft® Word 2013</vt:lpwstr>
  </property>
</Properties>
</file>