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Демоверсия контрольной работы по  математике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2 класс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Реши задачу по выбору</w:t>
      </w:r>
    </w:p>
    <w:p>
      <w:pPr>
        <w:pStyle w:val="ListParagraph"/>
        <w:spacing w:lineRule="auto" w:line="240" w:before="0" w:after="0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В двух домах по 9 подъездов. Сколько всего подъездов в обоих домах?</w:t>
      </w:r>
    </w:p>
    <w:p>
      <w:pPr>
        <w:pStyle w:val="ListParagraph"/>
        <w:spacing w:lineRule="auto" w:line="240" w:before="0" w:after="0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В детском саду 65 мягких игрушек. Из них 15 собачек, 22 мишки, а остальные – котята. Сколько плюшевых котят в детском саду?</w:t>
      </w:r>
    </w:p>
    <w:p>
      <w:pPr>
        <w:pStyle w:val="ListParagraph"/>
        <w:spacing w:lineRule="auto" w:line="240" w:before="0" w:after="0"/>
        <w:ind w:left="720" w:hanging="86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Вычисли, записывая решение в столбик. Выполни проверку.</w:t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70 – 37</w:t>
        <w:tab/>
        <w:tab/>
        <w:t xml:space="preserve">29 + 37 </w:t>
        <w:tab/>
        <w:tab/>
        <w:t>63 – 24</w:t>
        <w:tab/>
        <w:tab/>
        <w:t>36 + 24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Вычисли.</w:t>
      </w:r>
    </w:p>
    <w:p>
      <w:pPr>
        <w:pStyle w:val="ListParagraph"/>
        <w:tabs>
          <w:tab w:val="clear" w:pos="709"/>
          <w:tab w:val="left" w:pos="23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 * 4</w:t>
        <w:tab/>
        <w:t>18 : 2</w:t>
        <w:tab/>
        <w:tab/>
        <w:t>8 * 2 + 27</w:t>
      </w:r>
    </w:p>
    <w:p>
      <w:pPr>
        <w:pStyle w:val="ListParagraph"/>
        <w:tabs>
          <w:tab w:val="clear" w:pos="709"/>
          <w:tab w:val="left" w:pos="23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 * 3</w:t>
        <w:tab/>
        <w:t>21 : 3</w:t>
        <w:tab/>
        <w:tab/>
        <w:t>93 – (52 - 29)</w:t>
      </w:r>
    </w:p>
    <w:p>
      <w:pPr>
        <w:pStyle w:val="ListParagraph"/>
        <w:tabs>
          <w:tab w:val="clear" w:pos="709"/>
          <w:tab w:val="left" w:pos="2325" w:leader="none"/>
        </w:tabs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2325" w:leader="none"/>
        </w:tabs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Реши уравнения.</w:t>
      </w:r>
    </w:p>
    <w:p>
      <w:pPr>
        <w:pStyle w:val="ListParagraph"/>
        <w:tabs>
          <w:tab w:val="clear" w:pos="709"/>
          <w:tab w:val="left" w:pos="23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 + 27 = 65</w:t>
        <w:tab/>
        <w:tab/>
        <w:tab/>
        <w:t>а – 27 = 19</w:t>
        <w:tab/>
        <w:tab/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065" w:leader="none"/>
          <w:tab w:val="left" w:pos="2325" w:leader="none"/>
        </w:tabs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Начерти прямоугольник, длина которого 6 см, а ширина на 4 см короче. Найди его периметр.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065" w:leader="none"/>
          <w:tab w:val="left" w:pos="2325" w:leader="none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 Через 2 года Насте будет 11 лет. Сколько лет будет Насте через 5 лет?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Текст выноски Знак"/>
    <w:qFormat/>
    <w:rPr>
      <w:rFonts w:ascii="Segoe UI" w:hAnsi="Segoe UI" w:eastAsia="Segoe UI"/>
      <w:iCs/>
      <w:sz w:val="18"/>
      <w:szCs w:val="18"/>
      <w:lang w:eastAsia="en-U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6a244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iCs/>
      <w:sz w:val="18"/>
      <w:szCs w:val="18"/>
      <w:lang w:eastAsia="en-US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i w:val="false"/>
      <w:iCs w:val="false"/>
      <w:lang w:val="ru-RU"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Application>LibreOffice/7.0.1.2$Windows_X86_64 LibreOffice_project/7cbcfc562f6eb6708b5ff7d7397325de9e764452</Application>
  <Pages>1</Pages>
  <Words>132</Words>
  <Characters>503</Characters>
  <CharactersWithSpaces>632</CharactersWithSpaces>
  <Paragraphs>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233</dc:creator>
  <dc:description/>
  <dc:language>ru-RU</dc:language>
  <cp:lastModifiedBy/>
  <dcterms:modified xsi:type="dcterms:W3CDTF">2025-04-14T15:34:13Z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